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34B1" w14:textId="77777777" w:rsidR="00F121BB" w:rsidRDefault="00F121BB" w:rsidP="00F121BB">
      <w:r>
        <w:t>- MAP Policy: Open Owl Studios enforces a Minimum Advertised Price (MAP) policy where all authorized retailers can offer products at the Kickstarter campaign price until pre-order closure, after which the products will revert to the full MSRP.</w:t>
      </w:r>
    </w:p>
    <w:p w14:paraId="25DE0CC5" w14:textId="77777777" w:rsidR="00F121BB" w:rsidRDefault="00F121BB" w:rsidP="00F121BB">
      <w:r>
        <w:t xml:space="preserve">  </w:t>
      </w:r>
    </w:p>
    <w:p w14:paraId="4A50FBAC" w14:textId="529CAA52" w:rsidR="004A3F47" w:rsidRDefault="00F121BB" w:rsidP="00F121BB">
      <w:r>
        <w:t>- 3rd Party Sales Policy: Authorized retailers are restricted to selling Open Owl Studios products exclusively through their brick-and-mortar locations and official webstores, which must bear the retailer's name in the domain. Sales on third-party marketplaces such as Amazon.com and eBay are strictly prohibited.</w:t>
      </w:r>
    </w:p>
    <w:sectPr w:rsidR="004A3F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0C2C" w14:textId="77777777" w:rsidR="00EF6DD0" w:rsidRDefault="00EF6DD0" w:rsidP="00F121BB">
      <w:r>
        <w:separator/>
      </w:r>
    </w:p>
  </w:endnote>
  <w:endnote w:type="continuationSeparator" w:id="0">
    <w:p w14:paraId="5B868D04" w14:textId="77777777" w:rsidR="00EF6DD0" w:rsidRDefault="00EF6DD0" w:rsidP="00F1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DDC9" w14:textId="4BEA6047" w:rsidR="00F121BB" w:rsidRPr="00F121BB" w:rsidRDefault="00F121BB">
    <w:pPr>
      <w:pStyle w:val="Footer"/>
      <w:rPr>
        <w:i/>
        <w:iCs/>
      </w:rPr>
    </w:pPr>
    <w:r w:rsidRPr="00F121BB">
      <w:rPr>
        <w:i/>
        <w:iCs/>
      </w:rPr>
      <w:t>Last updated March 22,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7764" w14:textId="77777777" w:rsidR="00EF6DD0" w:rsidRDefault="00EF6DD0" w:rsidP="00F121BB">
      <w:r>
        <w:separator/>
      </w:r>
    </w:p>
  </w:footnote>
  <w:footnote w:type="continuationSeparator" w:id="0">
    <w:p w14:paraId="03052BC9" w14:textId="77777777" w:rsidR="00EF6DD0" w:rsidRDefault="00EF6DD0" w:rsidP="00F1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83BA" w14:textId="52EDA47E" w:rsidR="00F121BB" w:rsidRDefault="00F121B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28B3133" wp14:editId="4C9061F1">
          <wp:extent cx="2258568" cy="960120"/>
          <wp:effectExtent l="0" t="0" r="0" b="0"/>
          <wp:docPr id="1319262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568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BB"/>
    <w:rsid w:val="004A3F47"/>
    <w:rsid w:val="00EF6DD0"/>
    <w:rsid w:val="00F121BB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44C7"/>
  <w15:chartTrackingRefBased/>
  <w15:docId w15:val="{18190311-1A59-4A92-89EC-03615A42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1BB"/>
  </w:style>
  <w:style w:type="paragraph" w:styleId="Footer">
    <w:name w:val="footer"/>
    <w:basedOn w:val="Normal"/>
    <w:link w:val="FooterChar"/>
    <w:uiPriority w:val="99"/>
    <w:unhideWhenUsed/>
    <w:rsid w:val="00F1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1873-F183-4DF2-8049-83047384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Crandall</dc:creator>
  <cp:keywords/>
  <dc:description/>
  <cp:lastModifiedBy>Jayme Crandall</cp:lastModifiedBy>
  <cp:revision>1</cp:revision>
  <dcterms:created xsi:type="dcterms:W3CDTF">2024-03-22T16:20:00Z</dcterms:created>
  <dcterms:modified xsi:type="dcterms:W3CDTF">2024-03-22T16:31:00Z</dcterms:modified>
</cp:coreProperties>
</file>